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19E8" w14:textId="77777777" w:rsidR="00E10714" w:rsidRDefault="00E10714" w:rsidP="00E10714">
      <w:pPr>
        <w:pStyle w:val="Heading1"/>
      </w:pPr>
      <w:r>
        <w:t>Computer Use, Internet Access, Printing/Photocopying</w:t>
      </w:r>
    </w:p>
    <w:p w14:paraId="349B9C0B" w14:textId="77777777" w:rsidR="00E10714" w:rsidRDefault="00E10714" w:rsidP="00E10714">
      <w:pPr>
        <w:pBdr>
          <w:bottom w:val="single" w:sz="6" w:space="1" w:color="auto"/>
        </w:pBdr>
      </w:pPr>
      <w:r>
        <w:t>Date of Last Revision: 1-2025</w:t>
      </w:r>
    </w:p>
    <w:p w14:paraId="29BBACE4" w14:textId="77777777" w:rsidR="00E10714" w:rsidRDefault="00E10714" w:rsidP="00E10714">
      <w:pPr>
        <w:pStyle w:val="Heading2"/>
        <w:jc w:val="center"/>
      </w:pPr>
      <w:r>
        <w:t>Internet Access</w:t>
      </w:r>
    </w:p>
    <w:p w14:paraId="1FE474C1" w14:textId="77777777" w:rsidR="00E10714" w:rsidRDefault="00E10714" w:rsidP="00E10714">
      <w:r>
        <w:t xml:space="preserve">Internet access as an information source significantly supplements the </w:t>
      </w:r>
      <w:proofErr w:type="gramStart"/>
      <w:r>
        <w:t>Library’s</w:t>
      </w:r>
      <w:proofErr w:type="gramEnd"/>
      <w:r>
        <w:t xml:space="preserve"> existing collections, and enhances the resources available for meeting the community’s information needs.</w:t>
      </w:r>
    </w:p>
    <w:p w14:paraId="6C150D85" w14:textId="3DE40357" w:rsidR="00E10714" w:rsidRDefault="00E10714" w:rsidP="00E10714">
      <w:r>
        <w:t xml:space="preserve">The Internet is largely an unregulated medium, and the </w:t>
      </w:r>
      <w:proofErr w:type="gramStart"/>
      <w:r>
        <w:t>Library</w:t>
      </w:r>
      <w:proofErr w:type="gramEnd"/>
      <w:r>
        <w:t xml:space="preserve"> does not monitor, and cannot control information that can be accessed by patrons through the Internet. The </w:t>
      </w:r>
      <w:proofErr w:type="gramStart"/>
      <w:r>
        <w:t>Library</w:t>
      </w:r>
      <w:proofErr w:type="gramEnd"/>
      <w:r>
        <w:t xml:space="preserve"> considers it important to assist its patrons in understanding that the information accessed through the Internet may contain material that is incorrect, unreliable, illegal, or obscene. Because security of files is technologically difficult to achieve, and the scope of law enforcement searches vary, Internet users are advised that electronic transactions and files could become public. </w:t>
      </w:r>
    </w:p>
    <w:p w14:paraId="7EB486B2" w14:textId="77777777" w:rsidR="00E10714" w:rsidRDefault="00E10714" w:rsidP="00E10714">
      <w:pPr>
        <w:pStyle w:val="Heading2"/>
        <w:jc w:val="center"/>
      </w:pPr>
      <w:r>
        <w:t>Access by Minors</w:t>
      </w:r>
    </w:p>
    <w:p w14:paraId="6EA063B5" w14:textId="77777777" w:rsidR="00E10714" w:rsidRDefault="00E10714" w:rsidP="00E10714">
      <w:r>
        <w:t>Parents, guardians, and caregivers of children are responsible for overseeing their child’s use of the Internet. Library staff do not control the Websites children and teens may select.</w:t>
      </w:r>
    </w:p>
    <w:p w14:paraId="0AEB7A3A" w14:textId="61663911" w:rsidR="00E10714" w:rsidRDefault="00E10714" w:rsidP="00E10714">
      <w:r>
        <w:t xml:space="preserve">Children aged 8 and under must be accompanied by an adult when using an Internet terminal, to ensure proper use of the equipment. Children under age 12 may not use the Internet terminals unless a supervising adult is in the room. Library staff will not assist a child under the age of 12 in setting up an email account. </w:t>
      </w:r>
    </w:p>
    <w:p w14:paraId="06BCB3A1" w14:textId="77777777" w:rsidR="00E10714" w:rsidRDefault="00E10714" w:rsidP="00E10714">
      <w:pPr>
        <w:pStyle w:val="Heading2"/>
        <w:jc w:val="center"/>
      </w:pPr>
      <w:r>
        <w:t>Wi-Fi Access</w:t>
      </w:r>
    </w:p>
    <w:p w14:paraId="1043CF94" w14:textId="5E938D52" w:rsidR="00E10714" w:rsidRDefault="00E10714" w:rsidP="00E10714">
      <w:r>
        <w:t>Wabeno Public Library provides unfiltered wireless Internet connectivity offered for patrons with Wireless enabled laptops and other devices.</w:t>
      </w:r>
    </w:p>
    <w:p w14:paraId="147F1B10" w14:textId="5DA15EF3" w:rsidR="00E10714" w:rsidRDefault="00E10714" w:rsidP="00E10714">
      <w:r>
        <w:t>By choosing to use this free wireless service, patrons agree to abide by this Policy that prohibits abusive or illegal activity while using the Library’s Internet service. It is the responsibility of the patron to understand this policy and it is their obligation to refrain from viewing inappropriate websites, spamming, or any illegal activities.</w:t>
      </w:r>
    </w:p>
    <w:p w14:paraId="6B3DF46D" w14:textId="12C47A27" w:rsidR="00E10714" w:rsidRDefault="00E10714" w:rsidP="00E10714">
      <w:r>
        <w:t xml:space="preserve">Wabeno Public Library assumes no responsibility for the safety of equipment or for notebook/laptop computer or other wireless device configurations, security, or data files resulting from connection to the </w:t>
      </w:r>
      <w:proofErr w:type="gramStart"/>
      <w:r>
        <w:t>Library’s</w:t>
      </w:r>
      <w:proofErr w:type="gramEnd"/>
      <w:r>
        <w:t xml:space="preserve"> wireless access. </w:t>
      </w:r>
    </w:p>
    <w:p w14:paraId="42D6DB9B" w14:textId="3F0028C2" w:rsidR="00E10714" w:rsidRDefault="00E10714" w:rsidP="00E10714">
      <w:r>
        <w:lastRenderedPageBreak/>
        <w:t xml:space="preserve">Each patron’s device is different, and they are responsible for knowing how to configure their own equipment. The </w:t>
      </w:r>
      <w:proofErr w:type="gramStart"/>
      <w:r>
        <w:t>Library</w:t>
      </w:r>
      <w:proofErr w:type="gramEnd"/>
      <w:r>
        <w:t xml:space="preserve"> cannot be responsible for any changes made to personal settings. </w:t>
      </w:r>
    </w:p>
    <w:p w14:paraId="665D02E3" w14:textId="1CE6B16A" w:rsidR="00E10714" w:rsidRDefault="00E10714" w:rsidP="00E10714">
      <w:r>
        <w:t xml:space="preserve">Wi-Fi is less secure than a wired network. Signal strength may vary in the building. There is no printing capability. </w:t>
      </w:r>
    </w:p>
    <w:p w14:paraId="1944B05C" w14:textId="77777777" w:rsidR="00E10714" w:rsidRDefault="00E10714" w:rsidP="00E10714">
      <w:pPr>
        <w:pStyle w:val="Heading2"/>
        <w:jc w:val="center"/>
      </w:pPr>
      <w:r>
        <w:t>Printing/Photocopying Fees</w:t>
      </w:r>
    </w:p>
    <w:p w14:paraId="3F9E7F05" w14:textId="38A9B275" w:rsidR="00E10714" w:rsidRDefault="00E10714" w:rsidP="00E10714">
      <w:r>
        <w:t xml:space="preserve">The </w:t>
      </w:r>
      <w:proofErr w:type="gramStart"/>
      <w:r>
        <w:t>Library</w:t>
      </w:r>
      <w:proofErr w:type="gramEnd"/>
      <w:r>
        <w:t xml:space="preserve"> patron must pay for all printing charges to offset the cost to the Library. Black-and-white printing and photocopies are $0.10 per page. Color printing and photocopies made are $0.25 per page. </w:t>
      </w:r>
    </w:p>
    <w:p w14:paraId="3E7BB65D" w14:textId="77777777" w:rsidR="00E10714" w:rsidRDefault="00E10714" w:rsidP="00E10714">
      <w:pPr>
        <w:pStyle w:val="Heading2"/>
        <w:jc w:val="center"/>
      </w:pPr>
      <w:r>
        <w:t>Conditions and Terms of Use for Computer Stations</w:t>
      </w:r>
    </w:p>
    <w:p w14:paraId="0720F9CA" w14:textId="77777777" w:rsidR="00E10714" w:rsidRDefault="00E10714" w:rsidP="00E10714">
      <w:pPr>
        <w:pStyle w:val="ListParagraph"/>
        <w:numPr>
          <w:ilvl w:val="0"/>
          <w:numId w:val="2"/>
        </w:numPr>
      </w:pPr>
      <w:r>
        <w:t>No food or drink is allowed at the computer station</w:t>
      </w:r>
    </w:p>
    <w:p w14:paraId="438D0E84" w14:textId="77777777" w:rsidR="00E10714" w:rsidRDefault="00E10714" w:rsidP="00E10714">
      <w:pPr>
        <w:pStyle w:val="ListParagraph"/>
        <w:numPr>
          <w:ilvl w:val="0"/>
          <w:numId w:val="2"/>
        </w:numPr>
      </w:pPr>
      <w:r>
        <w:t xml:space="preserve">Patrons should be aware that they are working in a public environment shared by people of all ages and sensitivities. Users should refrain from the use of </w:t>
      </w:r>
      <w:proofErr w:type="gramStart"/>
      <w:r>
        <w:t>Internet</w:t>
      </w:r>
      <w:proofErr w:type="gramEnd"/>
      <w:r>
        <w:t xml:space="preserve"> sounds and visuals that might disrupt the ability of other library patrons to use the </w:t>
      </w:r>
      <w:proofErr w:type="gramStart"/>
      <w:r>
        <w:t>Library</w:t>
      </w:r>
      <w:proofErr w:type="gramEnd"/>
      <w:r>
        <w:t xml:space="preserve"> and its resources. </w:t>
      </w:r>
    </w:p>
    <w:p w14:paraId="687A40DB" w14:textId="371BE0D5" w:rsidR="00E10714" w:rsidRDefault="00E10714" w:rsidP="00E10714">
      <w:pPr>
        <w:pStyle w:val="ListParagraph"/>
        <w:numPr>
          <w:ilvl w:val="0"/>
          <w:numId w:val="2"/>
        </w:numPr>
      </w:pPr>
      <w:r>
        <w:t xml:space="preserve">Computers are available free of charge, on a first come first served basis. </w:t>
      </w:r>
    </w:p>
    <w:p w14:paraId="35170865" w14:textId="77777777" w:rsidR="00E10714" w:rsidRDefault="00E10714" w:rsidP="00E10714">
      <w:pPr>
        <w:pStyle w:val="Heading2"/>
        <w:jc w:val="center"/>
      </w:pPr>
      <w:r>
        <w:t>Internet Acceptable Use</w:t>
      </w:r>
    </w:p>
    <w:p w14:paraId="1B42B66C" w14:textId="77777777" w:rsidR="00E10714" w:rsidRDefault="00E10714" w:rsidP="00E10714">
      <w:pPr>
        <w:pStyle w:val="ListParagraph"/>
        <w:numPr>
          <w:ilvl w:val="0"/>
          <w:numId w:val="1"/>
        </w:numPr>
      </w:pPr>
      <w:r>
        <w:t xml:space="preserve">Use </w:t>
      </w:r>
      <w:proofErr w:type="gramStart"/>
      <w:r>
        <w:t>the electronic</w:t>
      </w:r>
      <w:proofErr w:type="gramEnd"/>
      <w:r>
        <w:t xml:space="preserve"> information resources in a responsible manner, consistent with the educational and informational purposes for which they are provided.</w:t>
      </w:r>
    </w:p>
    <w:p w14:paraId="2E39B308" w14:textId="77777777" w:rsidR="00E10714" w:rsidRDefault="00E10714" w:rsidP="00E10714">
      <w:pPr>
        <w:pStyle w:val="ListParagraph"/>
        <w:numPr>
          <w:ilvl w:val="0"/>
          <w:numId w:val="1"/>
        </w:numPr>
      </w:pPr>
      <w:r>
        <w:t>Do not use the Internet for any unauthorized, unethical, or illegal purpose.</w:t>
      </w:r>
    </w:p>
    <w:p w14:paraId="51EB8C3F" w14:textId="77777777" w:rsidR="00E10714" w:rsidRDefault="00E10714" w:rsidP="00E10714">
      <w:pPr>
        <w:pStyle w:val="ListParagraph"/>
        <w:numPr>
          <w:ilvl w:val="0"/>
          <w:numId w:val="1"/>
        </w:numPr>
      </w:pPr>
      <w:r>
        <w:t>Respect the privacy of others by not misrepresenting oneself as another user.</w:t>
      </w:r>
    </w:p>
    <w:p w14:paraId="6A5F9A9D" w14:textId="77777777" w:rsidR="00E10714" w:rsidRDefault="00E10714" w:rsidP="00E10714">
      <w:pPr>
        <w:pStyle w:val="ListParagraph"/>
        <w:numPr>
          <w:ilvl w:val="0"/>
          <w:numId w:val="1"/>
        </w:numPr>
      </w:pPr>
      <w:r>
        <w:t>Do not provide unauthorized disclosure, use, and dissemination of personal identification information.</w:t>
      </w:r>
    </w:p>
    <w:p w14:paraId="50A36F84" w14:textId="77777777" w:rsidR="00E10714" w:rsidRDefault="00E10714" w:rsidP="00E10714">
      <w:pPr>
        <w:pStyle w:val="ListParagraph"/>
        <w:numPr>
          <w:ilvl w:val="0"/>
          <w:numId w:val="1"/>
        </w:numPr>
      </w:pPr>
      <w:r>
        <w:t>Do not attempt to modify or gain access to files, passwords, or data belonging to others.</w:t>
      </w:r>
    </w:p>
    <w:p w14:paraId="2179C33B" w14:textId="77777777" w:rsidR="00E10714" w:rsidRDefault="00E10714" w:rsidP="00E10714">
      <w:pPr>
        <w:pStyle w:val="ListParagraph"/>
        <w:numPr>
          <w:ilvl w:val="0"/>
          <w:numId w:val="1"/>
        </w:numPr>
      </w:pPr>
      <w:r>
        <w:t>Do not seek unauthorized access to any computer system, or damage or alter software components of any network or database.</w:t>
      </w:r>
    </w:p>
    <w:p w14:paraId="464D0424" w14:textId="77777777" w:rsidR="00E10714" w:rsidRDefault="00E10714" w:rsidP="00E10714">
      <w:pPr>
        <w:pStyle w:val="ListParagraph"/>
        <w:numPr>
          <w:ilvl w:val="0"/>
          <w:numId w:val="1"/>
        </w:numPr>
      </w:pPr>
      <w:r>
        <w:t>Do not send, receive, or display text or graphics which may reasonably be construed as obscene.</w:t>
      </w:r>
    </w:p>
    <w:p w14:paraId="457265A0" w14:textId="77777777" w:rsidR="00E10714" w:rsidRDefault="00E10714" w:rsidP="00E10714">
      <w:pPr>
        <w:pStyle w:val="ListParagraph"/>
        <w:numPr>
          <w:ilvl w:val="0"/>
          <w:numId w:val="1"/>
        </w:numPr>
      </w:pPr>
      <w:r>
        <w:t>Do not make any changes to the setup or configuration of the software or hardware.</w:t>
      </w:r>
    </w:p>
    <w:p w14:paraId="4B3BF177" w14:textId="3C488711" w:rsidR="00E10714" w:rsidRDefault="00E10714" w:rsidP="00E10714">
      <w:pPr>
        <w:pStyle w:val="ListParagraph"/>
        <w:numPr>
          <w:ilvl w:val="0"/>
          <w:numId w:val="1"/>
        </w:numPr>
      </w:pPr>
      <w:r>
        <w:t>Be aware of the display of any notices concerning the copyright of information on the Internet and to respect the copyright laws of the United States.</w:t>
      </w:r>
    </w:p>
    <w:p w14:paraId="55AB370C" w14:textId="77777777" w:rsidR="00E10714" w:rsidRDefault="00E10714" w:rsidP="00E10714"/>
    <w:p w14:paraId="246BB8E1" w14:textId="77777777" w:rsidR="00E10714" w:rsidRDefault="00E10714" w:rsidP="00E10714">
      <w:pPr>
        <w:pStyle w:val="Heading2"/>
        <w:jc w:val="center"/>
      </w:pPr>
      <w:r>
        <w:lastRenderedPageBreak/>
        <w:t>Compliance with Library Internet Acceptable Use</w:t>
      </w:r>
    </w:p>
    <w:p w14:paraId="53A04A55" w14:textId="77777777" w:rsidR="00E10714" w:rsidRDefault="00E10714" w:rsidP="00E10714">
      <w:r>
        <w:t xml:space="preserve">Violation of the policies and rules that govern the use of the Library’s Internet resources may result in suspension or loss of the privilege to use these resources and/or eviction from the library. The library reserves the right to take appropriate actions to ensure compliance with this policy. </w:t>
      </w:r>
    </w:p>
    <w:p w14:paraId="52C0FD5B" w14:textId="4A40D091" w:rsidR="006A019D" w:rsidRDefault="00E10714" w:rsidP="00E10714">
      <w:r>
        <w:t>Illegal activity involving the Library’s Internet resources or equipment will be subject to prosecution by the appropriate authorities.</w:t>
      </w:r>
    </w:p>
    <w:sectPr w:rsidR="006A01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96827" w14:textId="77777777" w:rsidR="001123D6" w:rsidRDefault="001123D6" w:rsidP="00E10714">
      <w:pPr>
        <w:spacing w:after="0" w:line="240" w:lineRule="auto"/>
      </w:pPr>
      <w:r>
        <w:separator/>
      </w:r>
    </w:p>
  </w:endnote>
  <w:endnote w:type="continuationSeparator" w:id="0">
    <w:p w14:paraId="2F333D89" w14:textId="77777777" w:rsidR="001123D6" w:rsidRDefault="001123D6" w:rsidP="00E1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170639"/>
      <w:docPartObj>
        <w:docPartGallery w:val="Page Numbers (Bottom of Page)"/>
        <w:docPartUnique/>
      </w:docPartObj>
    </w:sdtPr>
    <w:sdtEndPr>
      <w:rPr>
        <w:spacing w:val="60"/>
      </w:rPr>
    </w:sdtEndPr>
    <w:sdtContent>
      <w:p w14:paraId="33953550" w14:textId="781AF5A8" w:rsidR="0004796F" w:rsidRDefault="0004796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04796F">
          <w:rPr>
            <w:spacing w:val="60"/>
          </w:rPr>
          <w:t>Page</w:t>
        </w:r>
      </w:p>
    </w:sdtContent>
  </w:sdt>
  <w:p w14:paraId="6D2ACD75" w14:textId="77777777" w:rsidR="00E10714" w:rsidRDefault="00E10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05F8F" w14:textId="77777777" w:rsidR="001123D6" w:rsidRDefault="001123D6" w:rsidP="00E10714">
      <w:pPr>
        <w:spacing w:after="0" w:line="240" w:lineRule="auto"/>
      </w:pPr>
      <w:r>
        <w:separator/>
      </w:r>
    </w:p>
  </w:footnote>
  <w:footnote w:type="continuationSeparator" w:id="0">
    <w:p w14:paraId="7D420316" w14:textId="77777777" w:rsidR="001123D6" w:rsidRDefault="001123D6" w:rsidP="00E10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04CE"/>
    <w:multiLevelType w:val="hybridMultilevel"/>
    <w:tmpl w:val="E860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D4297"/>
    <w:multiLevelType w:val="hybridMultilevel"/>
    <w:tmpl w:val="C05A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917450">
    <w:abstractNumId w:val="0"/>
  </w:num>
  <w:num w:numId="2" w16cid:durableId="2058318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14"/>
    <w:rsid w:val="00015DD1"/>
    <w:rsid w:val="0004796F"/>
    <w:rsid w:val="001123D6"/>
    <w:rsid w:val="006A019D"/>
    <w:rsid w:val="007866A7"/>
    <w:rsid w:val="00A53DAF"/>
    <w:rsid w:val="00B7065F"/>
    <w:rsid w:val="00E10714"/>
    <w:rsid w:val="00F8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31FE8"/>
  <w15:chartTrackingRefBased/>
  <w15:docId w15:val="{7BA26DB6-4C58-4E07-BBCC-6AB45124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0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0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714"/>
    <w:rPr>
      <w:rFonts w:eastAsiaTheme="majorEastAsia" w:cstheme="majorBidi"/>
      <w:color w:val="272727" w:themeColor="text1" w:themeTint="D8"/>
    </w:rPr>
  </w:style>
  <w:style w:type="paragraph" w:styleId="Title">
    <w:name w:val="Title"/>
    <w:basedOn w:val="Normal"/>
    <w:next w:val="Normal"/>
    <w:link w:val="TitleChar"/>
    <w:uiPriority w:val="10"/>
    <w:qFormat/>
    <w:rsid w:val="00E10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714"/>
    <w:pPr>
      <w:spacing w:before="160"/>
      <w:jc w:val="center"/>
    </w:pPr>
    <w:rPr>
      <w:i/>
      <w:iCs/>
      <w:color w:val="404040" w:themeColor="text1" w:themeTint="BF"/>
    </w:rPr>
  </w:style>
  <w:style w:type="character" w:customStyle="1" w:styleId="QuoteChar">
    <w:name w:val="Quote Char"/>
    <w:basedOn w:val="DefaultParagraphFont"/>
    <w:link w:val="Quote"/>
    <w:uiPriority w:val="29"/>
    <w:rsid w:val="00E10714"/>
    <w:rPr>
      <w:i/>
      <w:iCs/>
      <w:color w:val="404040" w:themeColor="text1" w:themeTint="BF"/>
    </w:rPr>
  </w:style>
  <w:style w:type="paragraph" w:styleId="ListParagraph">
    <w:name w:val="List Paragraph"/>
    <w:basedOn w:val="Normal"/>
    <w:uiPriority w:val="34"/>
    <w:qFormat/>
    <w:rsid w:val="00E10714"/>
    <w:pPr>
      <w:ind w:left="720"/>
      <w:contextualSpacing/>
    </w:pPr>
  </w:style>
  <w:style w:type="character" w:styleId="IntenseEmphasis">
    <w:name w:val="Intense Emphasis"/>
    <w:basedOn w:val="DefaultParagraphFont"/>
    <w:uiPriority w:val="21"/>
    <w:qFormat/>
    <w:rsid w:val="00E10714"/>
    <w:rPr>
      <w:i/>
      <w:iCs/>
      <w:color w:val="0F4761" w:themeColor="accent1" w:themeShade="BF"/>
    </w:rPr>
  </w:style>
  <w:style w:type="paragraph" w:styleId="IntenseQuote">
    <w:name w:val="Intense Quote"/>
    <w:basedOn w:val="Normal"/>
    <w:next w:val="Normal"/>
    <w:link w:val="IntenseQuoteChar"/>
    <w:uiPriority w:val="30"/>
    <w:qFormat/>
    <w:rsid w:val="00E10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714"/>
    <w:rPr>
      <w:i/>
      <w:iCs/>
      <w:color w:val="0F4761" w:themeColor="accent1" w:themeShade="BF"/>
    </w:rPr>
  </w:style>
  <w:style w:type="character" w:styleId="IntenseReference">
    <w:name w:val="Intense Reference"/>
    <w:basedOn w:val="DefaultParagraphFont"/>
    <w:uiPriority w:val="32"/>
    <w:qFormat/>
    <w:rsid w:val="00E10714"/>
    <w:rPr>
      <w:b/>
      <w:bCs/>
      <w:smallCaps/>
      <w:color w:val="0F4761" w:themeColor="accent1" w:themeShade="BF"/>
      <w:spacing w:val="5"/>
    </w:rPr>
  </w:style>
  <w:style w:type="paragraph" w:styleId="Header">
    <w:name w:val="header"/>
    <w:basedOn w:val="Normal"/>
    <w:link w:val="HeaderChar"/>
    <w:uiPriority w:val="99"/>
    <w:unhideWhenUsed/>
    <w:rsid w:val="00E10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714"/>
  </w:style>
  <w:style w:type="paragraph" w:styleId="Footer">
    <w:name w:val="footer"/>
    <w:basedOn w:val="Normal"/>
    <w:link w:val="FooterChar"/>
    <w:uiPriority w:val="99"/>
    <w:unhideWhenUsed/>
    <w:rsid w:val="00E10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2</cp:revision>
  <dcterms:created xsi:type="dcterms:W3CDTF">2025-01-15T18:47:00Z</dcterms:created>
  <dcterms:modified xsi:type="dcterms:W3CDTF">2025-01-15T19:05:00Z</dcterms:modified>
</cp:coreProperties>
</file>